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4F6" w:rsidRPr="00932CDE" w:rsidRDefault="007304F6" w:rsidP="00932CD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202124"/>
          <w:sz w:val="24"/>
          <w:szCs w:val="24"/>
          <w:lang w:eastAsia="ru-RU"/>
        </w:rPr>
      </w:pP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Возничий</w:t>
      </w:r>
    </w:p>
    <w:p w:rsidR="007304F6" w:rsidRPr="00932CDE" w:rsidRDefault="007304F6" w:rsidP="00932CD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202124"/>
          <w:sz w:val="24"/>
          <w:szCs w:val="24"/>
          <w:lang w:eastAsia="ru-RU"/>
        </w:rPr>
      </w:pP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Высший эльф, человек</w:t>
      </w:r>
    </w:p>
    <w:p w:rsidR="007304F6" w:rsidRPr="00932CDE" w:rsidRDefault="00956B9A" w:rsidP="00932CD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202124"/>
          <w:sz w:val="24"/>
          <w:szCs w:val="24"/>
          <w:lang w:eastAsia="ru-RU"/>
        </w:rPr>
      </w:pPr>
      <w:r>
        <w:rPr>
          <w:rFonts w:eastAsia="Times New Roman" w:cstheme="minorHAnsi"/>
          <w:color w:val="202124"/>
          <w:sz w:val="24"/>
          <w:szCs w:val="24"/>
          <w:lang w:eastAsia="ru-RU"/>
        </w:rPr>
        <w:t xml:space="preserve">Класс: </w:t>
      </w:r>
      <w:proofErr w:type="spellStart"/>
      <w:r>
        <w:rPr>
          <w:rFonts w:eastAsia="Times New Roman" w:cstheme="minorHAnsi"/>
          <w:color w:val="202124"/>
          <w:sz w:val="24"/>
          <w:szCs w:val="24"/>
          <w:lang w:eastAsia="ru-RU"/>
        </w:rPr>
        <w:t>Воин|</w:t>
      </w:r>
      <w:r w:rsidR="007304F6" w:rsidRPr="00932CDE">
        <w:rPr>
          <w:rFonts w:eastAsia="Times New Roman" w:cstheme="minorHAnsi"/>
          <w:color w:val="202124"/>
          <w:sz w:val="24"/>
          <w:szCs w:val="24"/>
          <w:lang w:eastAsia="ru-RU"/>
        </w:rPr>
        <w:t>Вариант</w:t>
      </w:r>
      <w:proofErr w:type="spellEnd"/>
      <w:r w:rsidR="007304F6"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для кавалериста (культуры, где используются колесницы)</w:t>
      </w:r>
    </w:p>
    <w:p w:rsidR="00956B9A" w:rsidRDefault="00956B9A" w:rsidP="00932CD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202124"/>
          <w:sz w:val="24"/>
          <w:szCs w:val="24"/>
          <w:lang w:eastAsia="ru-RU"/>
        </w:rPr>
      </w:pPr>
    </w:p>
    <w:p w:rsidR="007304F6" w:rsidRPr="00932CDE" w:rsidRDefault="007304F6" w:rsidP="00932CD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202124"/>
          <w:sz w:val="24"/>
          <w:szCs w:val="24"/>
          <w:lang w:eastAsia="ru-RU"/>
        </w:rPr>
      </w:pP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Вы управляете быстро движущейся боевой повозкой.</w:t>
      </w:r>
      <w:r w:rsidR="00956B9A" w:rsidRPr="00956B9A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Возничие - это особый тип воинов. Они специализируются на боях на колесницах, которыми управляют. Колесница — это разновидность повозки</w:t>
      </w:r>
      <w:r w:rsidR="00956B9A" w:rsidRPr="00956B9A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использование существ (почти всегда лошадей) для обеспечения быстрой движущей силы. Колесницы используются на войне как «боевые 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платформы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» и</w:t>
      </w:r>
    </w:p>
    <w:p w:rsidR="007304F6" w:rsidRPr="00956B9A" w:rsidRDefault="007304F6" w:rsidP="00956B9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color w:val="202124"/>
          <w:sz w:val="24"/>
          <w:szCs w:val="24"/>
          <w:lang w:eastAsia="ru-RU"/>
        </w:rPr>
      </w:pP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также для стрельбы из лука. Их можно использова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ть и для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более мирны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х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</w:t>
      </w:r>
      <w:r w:rsidR="00956B9A" w:rsidRPr="00932CDE">
        <w:rPr>
          <w:rFonts w:eastAsia="Times New Roman" w:cstheme="minorHAnsi"/>
          <w:color w:val="202124"/>
          <w:sz w:val="24"/>
          <w:szCs w:val="24"/>
          <w:lang w:eastAsia="ru-RU"/>
        </w:rPr>
        <w:t>заняти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й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, таки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х как охота или гонки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. И они могут быть основным транспортным средством, когда нужна скорость движения, а не вес, который можно нести.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Колесница обычно представляет собой быстрое, легкое, открытое двухколесное транспортное средство, запряженное двумя или более существами, бок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о бок 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рядом. 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Конструкция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не выше пола с полукруглым ограждением высотой по пояс. Возможно, колесницы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с 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дополнительн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ой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защит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ой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 xml:space="preserve">, а также различные другие модификации (например, лезвия по бокам, чтобы рубить врагов). 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О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бычно в колеснице также есть стрелок или копейщик (например, лучник или копейщик). Но другой тип вариаций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 xml:space="preserve"> 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возможн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ы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. Сами возничие учатся пользоваться луком и метательным оружием, а в колеснице может быть два возни</w:t>
      </w:r>
      <w:r w:rsidR="00956B9A">
        <w:rPr>
          <w:rFonts w:eastAsia="Times New Roman" w:cstheme="minorHAnsi"/>
          <w:color w:val="202124"/>
          <w:sz w:val="24"/>
          <w:szCs w:val="24"/>
          <w:lang w:eastAsia="ru-RU"/>
        </w:rPr>
        <w:t>чих</w:t>
      </w:r>
      <w:r w:rsidRPr="00932CDE">
        <w:rPr>
          <w:rFonts w:eastAsia="Times New Roman" w:cstheme="minorHAnsi"/>
          <w:color w:val="202124"/>
          <w:sz w:val="24"/>
          <w:szCs w:val="24"/>
          <w:lang w:eastAsia="ru-RU"/>
        </w:rPr>
        <w:t>.</w:t>
      </w:r>
    </w:p>
    <w:p w:rsidR="007304F6" w:rsidRPr="00932CDE" w:rsidRDefault="007304F6" w:rsidP="00932CDE">
      <w:pPr>
        <w:spacing w:line="240" w:lineRule="auto"/>
        <w:rPr>
          <w:rFonts w:cstheme="minorHAnsi"/>
          <w:sz w:val="24"/>
          <w:szCs w:val="24"/>
        </w:rPr>
      </w:pP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 древности многие народы использовали</w:t>
      </w:r>
      <w:r w:rsidR="00036DA0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к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олесницы, как, например, племена ранней Империи.</w:t>
      </w:r>
      <w:r w:rsidR="001316AC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 настоящее время они редко встречаются среди современных армий.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Тем не менее, некоторые армии все еще используют их.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Курган</w:t>
      </w:r>
      <w:r w:rsidR="00140F59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цы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</w:t>
      </w:r>
      <w:r w:rsidR="00140F59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="00140F59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Хунги</w:t>
      </w:r>
      <w:proofErr w:type="spellEnd"/>
      <w:r w:rsidR="00140F59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использ</w:t>
      </w:r>
      <w:r w:rsidR="00140F59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уют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своих мутировавших коней и даже существа хаоса; Среди северян </w:t>
      </w:r>
      <w:proofErr w:type="spellStart"/>
      <w:r w:rsidR="007D2127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норсканцев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редко</w:t>
      </w:r>
    </w:p>
    <w:p w:rsidR="007304F6" w:rsidRPr="00932CDE" w:rsidRDefault="007D2127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и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спольз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уют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колесницы, но иногда кроме лошадей есть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гигантские ледяные волки. Высшие эльфы (Колесницы </w:t>
      </w:r>
      <w:proofErr w:type="spellStart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Тиранока</w:t>
      </w:r>
      <w:proofErr w:type="spellEnd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) используют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э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льфийски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х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кон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ей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со смертоносными навыками. Зеленокожие имеют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собственные колесницы, запряженные гигантскими вепрями и волками;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Зверолюды</w:t>
      </w:r>
      <w:proofErr w:type="spellEnd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используют </w:t>
      </w:r>
      <w:proofErr w:type="spellStart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Тускгоров</w:t>
      </w:r>
      <w:proofErr w:type="spellEnd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 </w:t>
      </w:r>
      <w:proofErr w:type="spellStart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Бритвогоров</w:t>
      </w:r>
      <w:proofErr w:type="spellEnd"/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; 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а 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темны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е</w:t>
      </w:r>
    </w:p>
    <w:p w:rsidR="007304F6" w:rsidRPr="00932CDE" w:rsidRDefault="007304F6" w:rsidP="00932CDE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Эльфы используют ужасных Холодных </w:t>
      </w:r>
      <w:r w:rsidR="007D2127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своих колесницах.</w:t>
      </w:r>
      <w:r w:rsidR="007D2127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Наконец древние цари гробниц едут с запряженными </w:t>
      </w:r>
      <w:r w:rsidR="007D2127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в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колесниц</w:t>
      </w:r>
      <w:r w:rsidR="007D2127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ы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нежитью.</w:t>
      </w:r>
    </w:p>
    <w:p w:rsidR="007304F6" w:rsidRPr="00932CDE" w:rsidRDefault="007304F6" w:rsidP="00932CDE">
      <w:pPr>
        <w:spacing w:line="240" w:lineRule="auto"/>
        <w:rPr>
          <w:rFonts w:cstheme="minorHAnsi"/>
          <w:sz w:val="24"/>
          <w:szCs w:val="24"/>
        </w:rPr>
      </w:pPr>
    </w:p>
    <w:p w:rsidR="007304F6" w:rsidRPr="00932CDE" w:rsidRDefault="007304F6" w:rsidP="00932CDE">
      <w:pPr>
        <w:spacing w:line="240" w:lineRule="auto"/>
        <w:rPr>
          <w:rFonts w:cstheme="minorHAnsi"/>
          <w:sz w:val="24"/>
          <w:szCs w:val="24"/>
        </w:rPr>
      </w:pP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* </w:t>
      </w:r>
      <w:proofErr w:type="gram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</w:t>
      </w:r>
      <w:proofErr w:type="gram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некоторых профессиях, таких как эта, может быть больше, чем обычн</w:t>
      </w:r>
      <w:r w:rsidR="005D396D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ых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8 навыков на выбор на первом уровне. Вам нужно только</w:t>
      </w:r>
      <w:r w:rsidR="005D396D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продвиньте любые 8 из этих доступных навыков, чтобы перейти на следующий уровень. Но одним из навыков должен быть ваш карьерный навык.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** Выберите подходящий язык. Для профессиональных военных колесничих это может быть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Battle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Tongue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, для северян возможно</w:t>
      </w:r>
      <w:r w:rsidR="00143EE2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Темный язык… и т.д.</w:t>
      </w:r>
    </w:p>
    <w:p w:rsidR="007304F6" w:rsidRPr="00932CDE" w:rsidRDefault="007304F6" w:rsidP="00932CDE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*** Выбирайте существ, которые используются ваш</w:t>
      </w:r>
      <w:r w:rsidR="00143EE2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ей расой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или культурой.</w:t>
      </w:r>
    </w:p>
    <w:p w:rsidR="007304F6" w:rsidRPr="00932CDE" w:rsidRDefault="007304F6" w:rsidP="00932CDE">
      <w:pPr>
        <w:spacing w:line="240" w:lineRule="auto"/>
        <w:rPr>
          <w:rFonts w:cstheme="minorHAnsi"/>
          <w:sz w:val="24"/>
          <w:szCs w:val="24"/>
        </w:rPr>
      </w:pP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Новые таланты: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Боевой во</w:t>
      </w:r>
      <w:r w:rsidR="00A3430D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зничий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Макс. Бонус к ловкости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Тесты: Драйв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Вы обученный боевой возничий. Вы можете</w:t>
      </w:r>
      <w:r w:rsidR="00E8740A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ехать быстро и поражать врагов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(транспортные средства и существ) своим транспортным средством, вызывая</w:t>
      </w:r>
    </w:p>
    <w:p w:rsidR="007304F6" w:rsidRPr="00932CDE" w:rsidRDefault="00E8740A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урон 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и </w:t>
      </w: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разрушая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их. Когда вы </w:t>
      </w:r>
      <w:r w:rsidR="009148E5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атакуете</w:t>
      </w:r>
      <w:r w:rsidR="007304F6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(см. «Столкновение и наезд» в этом документе), вы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получите +1 SL к тесту атаки и +2 урона за уровень этого таланта.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lastRenderedPageBreak/>
        <w:t>Колеса огня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Макс. Бонус к ловкости</w:t>
      </w:r>
    </w:p>
    <w:p w:rsidR="007304F6" w:rsidRPr="00932CDE" w:rsidRDefault="007304F6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Тесты: Драйв</w:t>
      </w:r>
    </w:p>
    <w:p w:rsidR="007304F6" w:rsidRPr="00932CDE" w:rsidRDefault="007304F6" w:rsidP="00932CDE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Вы опытный во</w:t>
      </w:r>
      <w:r w:rsidR="009148E5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зничий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, и даже на высокой скорости или в сложной ситуации вы можете управлять своим транспортным средством, избегая любых препятствий.</w:t>
      </w:r>
      <w:r w:rsidR="00081FD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Вы получаете +1 SL к любой ситуации вождения, которая не является атакой (избегание атаки/уловки, погоня, избегание препятствий, труднопроходимой местности,</w:t>
      </w:r>
      <w:r w:rsidR="00081FD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высокая скорость… и т. д.).</w:t>
      </w:r>
    </w:p>
    <w:p w:rsidR="005104EF" w:rsidRPr="00932CDE" w:rsidRDefault="005104EF" w:rsidP="00932CDE">
      <w:pPr>
        <w:spacing w:line="240" w:lineRule="auto"/>
        <w:rPr>
          <w:rFonts w:cstheme="minorHAnsi"/>
          <w:sz w:val="24"/>
          <w:szCs w:val="24"/>
        </w:rPr>
      </w:pP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Колесницы (… и повозки):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Вот более подробная статистика для нескольких различных боевых колесниц и боевого фургона Империи. Все колесницы</w:t>
      </w:r>
      <w:r w:rsidR="00AC1C71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считается Размером (Большим) и Размером Военных Повозок Империи (Огромным).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Средний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Средние боевые колесницы немного прочнее обычных повозок. У них очень похожие профили. Колесницы быстрые и маневренные.</w:t>
      </w:r>
      <w:r w:rsidR="00AC1C71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Обычно боевые колесницы тянут два животных (обычно лошади, живые или нежить).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Эльфийский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Эльфийские колесницы обычно более маневренны, чем другие культуры. Вот почему они получают +1 SL к любой </w:t>
      </w:r>
      <w:r w:rsidR="00AC1C71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ситуации, связанной с Вождением,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не атак</w:t>
      </w:r>
      <w:r w:rsidR="00AC1C71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ой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(уклонение от атаки/шутки, погоня, уклонение от препятствий, труднопроходимой местности, высокой скорости и т. д.).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Высшие эльфы используют эльфийских коней, но редко также белых львов (львиные колесницы). Темные эльфы используют страшных Холодных. 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У т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емны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х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эльф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ов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колесницы прочнее, и если их злые серповидные колеса не убивают врагов, то 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х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олодные, вероятно, разорвут на части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выживши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х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. Колесницы тёмных эльфов-повелителей зверей называются Колесницами Плети.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Зеленокожие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Зеленокожие построили и ремонтируют свои собственные колесницы. Это прочные, но обычно очень грубые конструкции, поэтому они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получите -1 SL к любой ситуации вождения, которая не является атакой (избегание атаки/шутки, погоня, избегание препятствий, труднопроходимая местность, высокие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скорость… и др.).</w:t>
      </w:r>
    </w:p>
    <w:p w:rsidR="005104EF" w:rsidRPr="008D5773" w:rsidRDefault="005104EF" w:rsidP="008D5773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Гоблины используют Гигантских волков и добавляют жестокие косы, 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рисунки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, щиты, трофеи и даже знамена. </w:t>
      </w:r>
      <w:proofErr w:type="spellStart"/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Г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облинские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колесницы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не такие крепкие, как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ор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очьи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,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но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они быстрее. Колесницы боевых кабанов орков, возможно, медленнее гоблинов, но они бьют сильнее и точнее.</w:t>
      </w:r>
      <w:r w:rsidR="008D577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Орки украшают свои колесницы гоблинами.</w:t>
      </w:r>
    </w:p>
    <w:p w:rsidR="005104EF" w:rsidRPr="00932CDE" w:rsidRDefault="008D5773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proofErr w:type="spellStart"/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</w:t>
      </w:r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веролюди</w:t>
      </w:r>
      <w:proofErr w:type="spellEnd"/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Колесницы зверолюдей еще более грубы, чем зеленокожие. Это ветхие творения, построенные из различных кусков</w:t>
      </w:r>
      <w:r w:rsidR="008513E8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пиломатериал</w:t>
      </w:r>
      <w:r w:rsidR="008513E8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ов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, собранные из разных мест, как разрушенные здания. Вот почему они получают -2 SL к любой ситуации с </w:t>
      </w:r>
      <w:r w:rsidR="008513E8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ождением, которая</w:t>
      </w:r>
      <w:r w:rsidR="008513E8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не </w:t>
      </w:r>
      <w:r w:rsidR="00705F26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связана с атакой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(уклонение от атаки/шутки, погоня, уклонение от препятствий, труднопроходимой местности, высокой скорости и т. д.). Даже жестки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е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 массивны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е к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олесницы зверолюдей также имеют более низкие раны, потому что их легче сломать.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Зверолюди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используют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Тускгоров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или еще более массивных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Бритвогоров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, чтобы тянуть свои колесницы. Если колесницы переживут любую атаку или набег, то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он используется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их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, чтобы унести любую крупную добычу. Кроме того, они используют цепную линию для возможных пленников.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Импер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ские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боевой повозки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Технически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The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Empire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War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Wagon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— это повозка, а не очень тяжелая версия колесницы. Это хорошо бронированн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ая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башня. В прошлом было много версий, которые сильно различались по размеру. По этим правилам приведем два примера. Наиболее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lastRenderedPageBreak/>
        <w:t>обычный размер (№ 1) имеет экипаж из шести воинов, и его могут тянуть два крепких боевых коня (или больше, если необходимо). Большой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(#2) возвышается передвижн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ой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крепость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ю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, где можно разместить даже артиллерийское вооружение. На обеих высоких стенах экипаж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лучше, чем на боевых колесницах. В наши дни эти фургоны редки, но иногда несут Волшебные 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боевые алтари или боевые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Алтари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Зигмара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Хаос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Колесницы Хаоса — настоящие машины войны, а также символы статуса и власти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. Они намного тяжелее, чем любые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другие колесницы, сделанные в основном из железа. Вот почему их нелегко остановить. Из-за своего тяжелого телосложения они получают -2 SL к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люб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ой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ситуация вождения, не связанн</w:t>
      </w:r>
      <w:r w:rsidR="005A2BE4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ой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с атакой (уклонение от атаки / рывка, погоня, уклонение от препятствий, труднопроходимая местность, высокая скорость и т. д.).</w:t>
      </w:r>
    </w:p>
    <w:p w:rsidR="005104EF" w:rsidRPr="0089496F" w:rsidRDefault="005104EF" w:rsidP="0089496F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Колесницы Хаоса обычно запряжены парой огромных коней Хаоса (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дестриеров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). Но возможны ли другие звери Хаоса?</w:t>
      </w:r>
      <w:r w:rsidR="0089496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Т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акже использу</w:t>
      </w:r>
      <w:r w:rsidR="0089496F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ются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, как ужасные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зверолюди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. </w:t>
      </w:r>
      <w:proofErr w:type="spellStart"/>
      <w:r w:rsidR="0089496F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Норсканцы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также используют огромных ледяных волков. Повозки Хаоса обычно украшаются</w:t>
      </w:r>
      <w:r w:rsidR="0089496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символы Темных Богов и ужасные трофеи.</w:t>
      </w:r>
    </w:p>
    <w:p w:rsidR="00045693" w:rsidRDefault="00045693" w:rsidP="00932CDE">
      <w:pPr>
        <w:spacing w:line="240" w:lineRule="auto"/>
        <w:rPr>
          <w:rFonts w:cstheme="minorHAnsi"/>
          <w:sz w:val="24"/>
          <w:szCs w:val="24"/>
        </w:rPr>
      </w:pPr>
    </w:p>
    <w:p w:rsidR="00045693" w:rsidRDefault="00045693" w:rsidP="00932CDE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610225" cy="2905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4EF" w:rsidRPr="00932CDE" w:rsidRDefault="005104EF" w:rsidP="00932CDE">
      <w:pPr>
        <w:spacing w:line="240" w:lineRule="auto"/>
        <w:rPr>
          <w:rFonts w:cstheme="minorHAnsi"/>
          <w:color w:val="202124"/>
          <w:sz w:val="24"/>
          <w:szCs w:val="24"/>
          <w:shd w:val="clear" w:color="auto" w:fill="F8F9FA"/>
        </w:rPr>
      </w:pPr>
      <w:r w:rsidRPr="00932CDE">
        <w:rPr>
          <w:rFonts w:cstheme="minorHAnsi"/>
          <w:sz w:val="24"/>
          <w:szCs w:val="24"/>
        </w:rPr>
        <w:br/>
      </w:r>
      <w:r w:rsidRPr="00932CDE">
        <w:rPr>
          <w:rFonts w:cstheme="minorHAnsi"/>
          <w:color w:val="202124"/>
          <w:sz w:val="24"/>
          <w:szCs w:val="24"/>
          <w:shd w:val="clear" w:color="auto" w:fill="F8F9FA"/>
        </w:rPr>
        <w:t xml:space="preserve">* Если Колесница оснащена Колесными шипами и, возможно, другими лезвиями. Они наносят больший ущерб, см. ниже. </w:t>
      </w:r>
    </w:p>
    <w:p w:rsidR="005104EF" w:rsidRPr="00932CDE" w:rsidRDefault="005104EF" w:rsidP="00932CDE">
      <w:pPr>
        <w:spacing w:line="240" w:lineRule="auto"/>
        <w:rPr>
          <w:rFonts w:cstheme="minorHAnsi"/>
          <w:color w:val="202124"/>
          <w:sz w:val="24"/>
          <w:szCs w:val="24"/>
          <w:shd w:val="clear" w:color="auto" w:fill="F8F9FA"/>
        </w:rPr>
      </w:pPr>
      <w:r w:rsidRPr="00932CDE">
        <w:rPr>
          <w:rFonts w:cstheme="minorHAnsi"/>
          <w:color w:val="202124"/>
          <w:sz w:val="24"/>
          <w:szCs w:val="24"/>
          <w:shd w:val="clear" w:color="auto" w:fill="F8F9FA"/>
        </w:rPr>
        <w:t xml:space="preserve">** Относится к количеству точек ENC, в которые может удобно поместиться. </w:t>
      </w:r>
    </w:p>
    <w:p w:rsidR="005104EF" w:rsidRPr="00932CDE" w:rsidRDefault="005104EF" w:rsidP="00932CDE">
      <w:pPr>
        <w:spacing w:line="240" w:lineRule="auto"/>
        <w:rPr>
          <w:rFonts w:cstheme="minorHAnsi"/>
          <w:color w:val="202124"/>
          <w:sz w:val="24"/>
          <w:szCs w:val="24"/>
          <w:shd w:val="clear" w:color="auto" w:fill="F8F9FA"/>
        </w:rPr>
      </w:pPr>
      <w:r w:rsidRPr="00932CDE">
        <w:rPr>
          <w:rFonts w:cstheme="minorHAnsi"/>
          <w:color w:val="202124"/>
          <w:sz w:val="24"/>
          <w:szCs w:val="24"/>
          <w:shd w:val="clear" w:color="auto" w:fill="F8F9FA"/>
        </w:rPr>
        <w:t>*** Сколько существ обычно тянут транспортное средство.</w:t>
      </w:r>
    </w:p>
    <w:p w:rsidR="005104EF" w:rsidRPr="00932CDE" w:rsidRDefault="005104EF" w:rsidP="00932CDE">
      <w:pPr>
        <w:spacing w:line="240" w:lineRule="auto"/>
        <w:rPr>
          <w:rFonts w:cstheme="minorHAnsi"/>
          <w:sz w:val="24"/>
          <w:szCs w:val="24"/>
        </w:rPr>
      </w:pP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Боевые правила техники: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Вот несколько боевых действий техники, которые расширяют правила из следующих справочников: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Основная книга правил WFRP4 – Глава V: Правила – Бой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The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Enemy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In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Shadows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Companion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- Глава V: Путешествие - Атаки на транспортные средства (WFRP4)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Кроме того, подробнее о конном бою в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Up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In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the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Arms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— Глава IX: Конный бой (WFRP4).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Столкновение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lastRenderedPageBreak/>
        <w:t>Водитель пытается поразить другое транспортное средство или существо, которое больше (чем атакующее транспортное средство). Идея состоит в том, чтобы обрезать, ударить, хлопнуть, таранить и</w:t>
      </w:r>
      <w:r w:rsidR="00A35589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привести к другому повреждению и, возможно, вывести из строя другое транспортное средство.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Цель: любое другое транспортное средство (обычно большого размера, запряженное одним или несколькими существами большого размера) или существо,</w:t>
      </w:r>
      <w:r w:rsidR="00A35589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крупнее атакующей машины. Как правило, поскольку транспортные средства имеют большой размер, цель ста</w:t>
      </w:r>
      <w:r w:rsidR="00A35589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новится огромным или чудовищным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существо</w:t>
      </w:r>
      <w:r w:rsidR="00A35589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м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размер</w:t>
      </w:r>
      <w:r w:rsidR="00A35589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а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Тест: Проведите Противостоящий тест навыка, чтобы поразить и избежать столкновения. Водитель атакующих транспортных средств совершает</w:t>
      </w:r>
      <w:r w:rsidR="0020758C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Сложный (+0) тест </w:t>
      </w:r>
      <w:proofErr w:type="gram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на вождение</w:t>
      </w:r>
      <w:proofErr w:type="gram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и другой водитель транспортного средства проходит аналогичный тест. Существо, выбранное таким образом, может</w:t>
      </w:r>
      <w:r w:rsidR="0020758C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пройдите сложный (+0) тест на уклонение. ГМ должен скорректировать их с учетом ситуации и места (пример:</w:t>
      </w:r>
      <w:r w:rsidR="0020758C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сложная и узкая дорога может затруднить предотвращение столкновения на один уровень).</w:t>
      </w:r>
    </w:p>
    <w:p w:rsidR="005104EF" w:rsidRPr="00CC0D31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  <w:lang w:val="en-US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· Критический: критический успех дает дополнительные +6 к урону атакующему, </w:t>
      </w:r>
      <w:r w:rsidR="0020758C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а избегающей стороне снимает -6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от любых возможных повреждений. Если у атакующего транспортного средства есть шипы на колесах, ему удалось поразить другие транспортные </w:t>
      </w:r>
      <w:r w:rsidR="002000BD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средства в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колеса. Дополнительную</w:t>
      </w:r>
      <w:r w:rsidRPr="00CC0D31">
        <w:rPr>
          <w:rStyle w:val="y2iqfc"/>
          <w:rFonts w:asciiTheme="minorHAnsi" w:hAnsiTheme="minorHAnsi" w:cstheme="minorHAnsi"/>
          <w:color w:val="202124"/>
          <w:sz w:val="24"/>
          <w:szCs w:val="24"/>
          <w:lang w:val="en-US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информацию</w:t>
      </w:r>
      <w:r w:rsidRPr="00CC0D31">
        <w:rPr>
          <w:rStyle w:val="y2iqfc"/>
          <w:rFonts w:asciiTheme="minorHAnsi" w:hAnsiTheme="minorHAnsi" w:cstheme="minorHAnsi"/>
          <w:color w:val="202124"/>
          <w:sz w:val="24"/>
          <w:szCs w:val="24"/>
          <w:lang w:val="en-US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см</w:t>
      </w:r>
      <w:r w:rsidRPr="00CC0D31">
        <w:rPr>
          <w:rStyle w:val="y2iqfc"/>
          <w:rFonts w:asciiTheme="minorHAnsi" w:hAnsiTheme="minorHAnsi" w:cstheme="minorHAnsi"/>
          <w:color w:val="202124"/>
          <w:sz w:val="24"/>
          <w:szCs w:val="24"/>
          <w:lang w:val="en-US"/>
        </w:rPr>
        <w:t xml:space="preserve">.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</w:t>
      </w:r>
      <w:r w:rsidRPr="00CC0D31">
        <w:rPr>
          <w:rStyle w:val="y2iqfc"/>
          <w:rFonts w:asciiTheme="minorHAnsi" w:hAnsiTheme="minorHAnsi" w:cstheme="minorHAnsi"/>
          <w:color w:val="202124"/>
          <w:sz w:val="24"/>
          <w:szCs w:val="24"/>
          <w:lang w:val="en-US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Компаньоне</w:t>
      </w:r>
      <w:r w:rsidRPr="00CC0D31">
        <w:rPr>
          <w:rStyle w:val="y2iqfc"/>
          <w:rFonts w:asciiTheme="minorHAnsi" w:hAnsiTheme="minorHAnsi" w:cstheme="minorHAnsi"/>
          <w:color w:val="202124"/>
          <w:sz w:val="24"/>
          <w:szCs w:val="24"/>
          <w:lang w:val="en-US"/>
        </w:rPr>
        <w:t xml:space="preserve"> The Enemy In Shadows — Chapter V: Travel — Attacks on</w:t>
      </w:r>
    </w:p>
    <w:p w:rsidR="002000BD" w:rsidRPr="00CC0D31" w:rsidRDefault="002000BD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  <w:lang w:val="en-US"/>
        </w:rPr>
      </w:pP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Транспортные средства (WFRP4).</w:t>
      </w:r>
    </w:p>
    <w:p w:rsidR="005104EF" w:rsidRPr="00932CDE" w:rsidRDefault="002000BD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Заминка</w:t>
      </w:r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: проведите тест как обычно, проверьте все возможные повреждения, но затем с вашим транспортным средством что-то случится.</w:t>
      </w:r>
      <w:r w:rsidR="0004569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(Уклоняющиеся существа просто шарят нормально). Транспортные средства могут использовать </w:t>
      </w:r>
      <w:proofErr w:type="spellStart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The</w:t>
      </w:r>
      <w:proofErr w:type="spellEnd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Enemy</w:t>
      </w:r>
      <w:proofErr w:type="spellEnd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In</w:t>
      </w:r>
      <w:proofErr w:type="spellEnd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Shadows</w:t>
      </w:r>
      <w:proofErr w:type="spellEnd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Companion</w:t>
      </w:r>
      <w:proofErr w:type="spellEnd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="00045693">
        <w:rPr>
          <w:rStyle w:val="y2iqfc"/>
          <w:rFonts w:asciiTheme="minorHAnsi" w:hAnsiTheme="minorHAnsi" w:cstheme="minorHAnsi"/>
          <w:color w:val="202124"/>
          <w:sz w:val="24"/>
          <w:szCs w:val="24"/>
        </w:rPr>
        <w:t>–</w:t>
      </w:r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Chapter</w:t>
      </w:r>
      <w:proofErr w:type="spellEnd"/>
      <w:r w:rsidR="0004569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V: Путешествие — Атаки на трансп</w:t>
      </w:r>
      <w:r w:rsidR="0004569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ортные средства: таблица аварий </w:t>
      </w:r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транспортных средств (WFRP4) и существа Основной свод правил WFRP4 —</w:t>
      </w:r>
      <w:r w:rsidR="00045693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Глава V: Правила – Бой: </w:t>
      </w:r>
      <w:proofErr w:type="spellStart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Упс</w:t>
      </w:r>
      <w:proofErr w:type="spellEnd"/>
      <w:r w:rsidR="005104EF"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! Таблица.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Урон: если избегающая (защищающаяся) сторона побеждает, то атака просто проваливается/не попадает в цель. Если нападающая сторона побеждает, то</w:t>
      </w:r>
    </w:p>
    <w:p w:rsidR="005104EF" w:rsidRPr="00932CDE" w:rsidRDefault="005104EF" w:rsidP="00932CDE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обратитесь к победе из следующей таблицы:</w:t>
      </w:r>
    </w:p>
    <w:p w:rsidR="005104EF" w:rsidRDefault="005104EF" w:rsidP="00932CDE">
      <w:pPr>
        <w:spacing w:line="240" w:lineRule="auto"/>
        <w:rPr>
          <w:rFonts w:cstheme="minorHAnsi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552"/>
        <w:gridCol w:w="5097"/>
      </w:tblGrid>
      <w:tr w:rsidR="00C01F81" w:rsidTr="00876C26">
        <w:tc>
          <w:tcPr>
            <w:tcW w:w="1696" w:type="dxa"/>
          </w:tcPr>
          <w:p w:rsidR="00C01F81" w:rsidRDefault="008A45CE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t>SL</w:t>
            </w:r>
          </w:p>
        </w:tc>
        <w:tc>
          <w:tcPr>
            <w:tcW w:w="2552" w:type="dxa"/>
          </w:tcPr>
          <w:p w:rsidR="00C01F81" w:rsidRDefault="008A45CE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t>Результат</w:t>
            </w:r>
          </w:p>
        </w:tc>
        <w:tc>
          <w:tcPr>
            <w:tcW w:w="5097" w:type="dxa"/>
          </w:tcPr>
          <w:p w:rsidR="00C01F81" w:rsidRDefault="00764A5D" w:rsidP="00932CDE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y2iqfc"/>
                <w:rFonts w:cstheme="minorHAnsi"/>
                <w:color w:val="202124"/>
                <w:sz w:val="24"/>
                <w:szCs w:val="24"/>
              </w:rPr>
              <w:t>Эффект</w:t>
            </w:r>
          </w:p>
        </w:tc>
      </w:tr>
      <w:tr w:rsidR="00C01F81" w:rsidTr="00876C26">
        <w:tc>
          <w:tcPr>
            <w:tcW w:w="1696" w:type="dxa"/>
          </w:tcPr>
          <w:p w:rsidR="00C01F81" w:rsidRDefault="00C726D2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t>+6 или более</w:t>
            </w:r>
          </w:p>
        </w:tc>
        <w:tc>
          <w:tcPr>
            <w:tcW w:w="2552" w:type="dxa"/>
          </w:tcPr>
          <w:p w:rsidR="00C01F81" w:rsidRDefault="00C726D2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t>Поразительный Успех</w:t>
            </w:r>
          </w:p>
        </w:tc>
        <w:tc>
          <w:tcPr>
            <w:tcW w:w="5097" w:type="dxa"/>
          </w:tcPr>
          <w:p w:rsidR="00C726D2" w:rsidRPr="00932CDE" w:rsidRDefault="00C726D2" w:rsidP="00C726D2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Атакующая машина наносит цели Бонус Стойкости x2 + 2D10 урона</w:t>
            </w:r>
          </w:p>
          <w:p w:rsidR="00C726D2" w:rsidRPr="00932CDE" w:rsidRDefault="00C726D2" w:rsidP="00C726D2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(+4, если шипы колеса и подобные лезвия). Кроме того, целевой водитель транспортного средства должен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сделать жесткий (-20) тест диска. Неудача означает бросок на Несчастный случай Транспортного средства. Целевой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существа, которые только на один уровень размера больше, получают </w:t>
            </w:r>
            <w:proofErr w:type="gramStart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состояние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Склонения</w:t>
            </w:r>
            <w:proofErr w:type="gramEnd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Атакующая машина также получает урон 1D10 (минус Прочность машины).</w:t>
            </w:r>
          </w:p>
          <w:p w:rsidR="00C01F81" w:rsidRDefault="00C01F81" w:rsidP="00932CD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01F81" w:rsidTr="00133410">
        <w:trPr>
          <w:cantSplit/>
        </w:trPr>
        <w:tc>
          <w:tcPr>
            <w:tcW w:w="1696" w:type="dxa"/>
          </w:tcPr>
          <w:p w:rsidR="00C01F81" w:rsidRDefault="00876C26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lastRenderedPageBreak/>
              <w:t>От +4 до +5</w:t>
            </w:r>
          </w:p>
        </w:tc>
        <w:tc>
          <w:tcPr>
            <w:tcW w:w="2552" w:type="dxa"/>
          </w:tcPr>
          <w:p w:rsidR="00C01F81" w:rsidRDefault="00876C26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t>Впечатляющий успех</w:t>
            </w:r>
          </w:p>
        </w:tc>
        <w:tc>
          <w:tcPr>
            <w:tcW w:w="5097" w:type="dxa"/>
          </w:tcPr>
          <w:p w:rsidR="00876C26" w:rsidRPr="00932CDE" w:rsidRDefault="00876C26" w:rsidP="00876C26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Атакующая машина наносит цели Бонус Стойкости x2 + 2D10 урона</w:t>
            </w:r>
          </w:p>
          <w:p w:rsidR="00876C26" w:rsidRPr="00932CDE" w:rsidRDefault="00876C26" w:rsidP="00876C26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(+4, если шипы колеса и подобные лезвия). Кроме того, целевой водитель транспортного средства должен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сделать сложный (-10) тест на вождение. Неудача означает бросок на Несчастный случай Транспортного средства. Целевой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существа, которые только на один уровень размера больше, получают состояние Склонения.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Атакующая машина также получает урон 1D10 (минус Прочность машины).</w:t>
            </w:r>
          </w:p>
          <w:p w:rsidR="00C01F81" w:rsidRDefault="00C01F81" w:rsidP="00932CD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01F81" w:rsidTr="00876C26">
        <w:tc>
          <w:tcPr>
            <w:tcW w:w="1696" w:type="dxa"/>
          </w:tcPr>
          <w:p w:rsidR="00C01F81" w:rsidRDefault="00035F72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t>От +2 до +3</w:t>
            </w:r>
          </w:p>
        </w:tc>
        <w:tc>
          <w:tcPr>
            <w:tcW w:w="2552" w:type="dxa"/>
          </w:tcPr>
          <w:p w:rsidR="00C01F81" w:rsidRDefault="00035F72" w:rsidP="00932C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Успех</w:t>
            </w:r>
          </w:p>
        </w:tc>
        <w:tc>
          <w:tcPr>
            <w:tcW w:w="5097" w:type="dxa"/>
          </w:tcPr>
          <w:p w:rsidR="00035F72" w:rsidRPr="00932CDE" w:rsidRDefault="00035F72" w:rsidP="00035F72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Атакующая машина наносит цели Бонус Стойкости x2 + 1D10 урона.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(+4, если шипы колеса и подобные лезвия).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Атакующая машина также получает урон 1D10/2 (минус Прочность машины).</w:t>
            </w:r>
          </w:p>
          <w:p w:rsidR="00C01F81" w:rsidRDefault="00C01F81" w:rsidP="00932CD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01F81" w:rsidTr="00876C26">
        <w:tc>
          <w:tcPr>
            <w:tcW w:w="1696" w:type="dxa"/>
          </w:tcPr>
          <w:p w:rsidR="00C01F81" w:rsidRDefault="00035F72" w:rsidP="00932CDE">
            <w:pPr>
              <w:rPr>
                <w:rFonts w:cstheme="minorHAnsi"/>
                <w:sz w:val="24"/>
                <w:szCs w:val="24"/>
              </w:rPr>
            </w:pPr>
            <w:r w:rsidRPr="00932CDE">
              <w:rPr>
                <w:rStyle w:val="y2iqfc"/>
                <w:rFonts w:cstheme="minorHAnsi"/>
                <w:color w:val="202124"/>
                <w:sz w:val="24"/>
                <w:szCs w:val="24"/>
              </w:rPr>
              <w:t>От +0 до +1</w:t>
            </w:r>
          </w:p>
        </w:tc>
        <w:tc>
          <w:tcPr>
            <w:tcW w:w="2552" w:type="dxa"/>
          </w:tcPr>
          <w:p w:rsidR="00C01F81" w:rsidRDefault="00035F72" w:rsidP="00932C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Минимальный успех</w:t>
            </w:r>
          </w:p>
        </w:tc>
        <w:tc>
          <w:tcPr>
            <w:tcW w:w="5097" w:type="dxa"/>
          </w:tcPr>
          <w:p w:rsidR="00035F72" w:rsidRPr="00932CDE" w:rsidRDefault="00035F72" w:rsidP="00035F72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Предельного Успеха Атакующая машина причиняет цели Бонус Стойкости + 1D10 урона</w:t>
            </w:r>
          </w:p>
          <w:p w:rsidR="00035F72" w:rsidRPr="00932CDE" w:rsidRDefault="00035F72" w:rsidP="00035F72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(+4, если шипы колеса и подобные лезвия).</w:t>
            </w:r>
          </w:p>
          <w:p w:rsidR="00C01F81" w:rsidRPr="00035F72" w:rsidRDefault="00035F72" w:rsidP="00035F72">
            <w:pPr>
              <w:pStyle w:val="HTML"/>
              <w:shd w:val="clear" w:color="auto" w:fill="F8F9FA"/>
              <w:rPr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Атакующая машина также получает урон 1D10/2 (минус Прочность машины).</w:t>
            </w:r>
          </w:p>
        </w:tc>
      </w:tr>
    </w:tbl>
    <w:p w:rsidR="005104EF" w:rsidRPr="00932CDE" w:rsidRDefault="005104EF" w:rsidP="00932CDE">
      <w:pPr>
        <w:spacing w:line="240" w:lineRule="auto"/>
        <w:rPr>
          <w:rFonts w:cstheme="minorHAnsi"/>
          <w:sz w:val="24"/>
          <w:szCs w:val="24"/>
        </w:rPr>
      </w:pP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Перебежать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Водитель пытается сбить существо (возможно, несколько), которое того же размера или меньше, чем транспортное средство.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Цель: любое существо такого же размера или меньше атакующего транспортного средства. Как правило, поскольку транспортные средства имеют большие размеры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и притянуты одним или несколькими существами </w:t>
      </w:r>
      <w:r w:rsidR="00F5583B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б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ольшого размера. Транспортное средство может задеть несколько существ 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среднего (или меньшего) размера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если они достаточно близки. Это решение Мастера, но движение через тесную группу может поразить 1d10/2 целей.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Тест: пройдите Противоположный тест навыка, чтобы попасть и увернуться от наезда. Водитель атакующе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й повозки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бросает вызов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(+0) Тест на Вождение и любые целевые существа проходят Сложный (+0) Тест на Уклонение. Если они не знают о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транспортно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м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средств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е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(например, во время битвы), вам может потребоваться первый сложный (+0) тест на восприятие, или они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Удивлен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ы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. GM должен скорректировать это с учетом ситуации и места.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·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Critical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: Любая успешная атака вызывает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Critical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Wound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. Подробнее см. ниже. Уклоняющаяся группа получает бонус +3 SL</w:t>
      </w:r>
      <w:r w:rsidR="004D14CF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к их испытанию.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· </w:t>
      </w:r>
      <w:r w:rsidR="00DA5D2D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Заминка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: проведите тест как обычно, проверьте все возможные повреждения, но затем с вашим транспортным средством что-то случится.</w:t>
      </w:r>
      <w:r w:rsidR="00DA5D2D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(Уклоняющиеся существа просто шарят нормально). Транспортные средства могут использовать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The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Enemy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In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Shadows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Companion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="00DA5D2D">
        <w:rPr>
          <w:rStyle w:val="y2iqfc"/>
          <w:rFonts w:asciiTheme="minorHAnsi" w:hAnsiTheme="minorHAnsi" w:cstheme="minorHAnsi"/>
          <w:color w:val="202124"/>
          <w:sz w:val="24"/>
          <w:szCs w:val="24"/>
        </w:rPr>
        <w:t>–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Chapter</w:t>
      </w:r>
      <w:proofErr w:type="spellEnd"/>
      <w:r w:rsidR="00DA5D2D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</w:t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V: Путешествие — Атаки на транспортные средства: таблица аварий транспортных средств (WFRP4) и существа Основной свод правил WFRP4 —Глава V: Правила – Бой: </w:t>
      </w:r>
      <w:proofErr w:type="spellStart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Упс</w:t>
      </w:r>
      <w:proofErr w:type="spellEnd"/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! Таблица.</w:t>
      </w:r>
    </w:p>
    <w:p w:rsidR="005104EF" w:rsidRPr="00932CDE" w:rsidRDefault="005104EF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lastRenderedPageBreak/>
        <w:sym w:font="Symbol" w:char="F076"/>
      </w: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 xml:space="preserve"> Урон: если избегающая (защищающаяся) сторона побеждает, то атака просто проваливается/не попадает в цель. Если нападающая сторона побеждает, то</w:t>
      </w:r>
    </w:p>
    <w:p w:rsidR="005104EF" w:rsidRPr="00932CDE" w:rsidRDefault="005104EF" w:rsidP="00932CDE">
      <w:pPr>
        <w:pStyle w:val="HTML"/>
        <w:shd w:val="clear" w:color="auto" w:fill="F8F9FA"/>
        <w:rPr>
          <w:rFonts w:asciiTheme="minorHAnsi" w:hAnsiTheme="minorHAnsi" w:cstheme="minorHAnsi"/>
          <w:color w:val="202124"/>
          <w:sz w:val="24"/>
          <w:szCs w:val="24"/>
        </w:rPr>
      </w:pPr>
      <w:r w:rsidRPr="00932CDE">
        <w:rPr>
          <w:rStyle w:val="y2iqfc"/>
          <w:rFonts w:asciiTheme="minorHAnsi" w:hAnsiTheme="minorHAnsi" w:cstheme="minorHAnsi"/>
          <w:color w:val="202124"/>
          <w:sz w:val="24"/>
          <w:szCs w:val="24"/>
        </w:rPr>
        <w:t>обратитесь к победе из следующей таблицы:</w:t>
      </w:r>
    </w:p>
    <w:p w:rsidR="00764A5D" w:rsidRDefault="00764A5D" w:rsidP="00932CDE">
      <w:pPr>
        <w:pStyle w:val="HTML"/>
        <w:shd w:val="clear" w:color="auto" w:fill="F8F9FA"/>
        <w:rPr>
          <w:rStyle w:val="y2iqfc"/>
          <w:rFonts w:asciiTheme="minorHAnsi" w:hAnsiTheme="minorHAnsi" w:cstheme="minorHAnsi"/>
          <w:color w:val="202124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0"/>
        <w:gridCol w:w="1830"/>
        <w:gridCol w:w="6515"/>
      </w:tblGrid>
      <w:tr w:rsidR="00764A5D" w:rsidTr="003167C5">
        <w:tc>
          <w:tcPr>
            <w:tcW w:w="1000" w:type="dxa"/>
          </w:tcPr>
          <w:p w:rsidR="00764A5D" w:rsidRDefault="00764A5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SL</w:t>
            </w:r>
          </w:p>
        </w:tc>
        <w:tc>
          <w:tcPr>
            <w:tcW w:w="1830" w:type="dxa"/>
          </w:tcPr>
          <w:p w:rsidR="00764A5D" w:rsidRDefault="00764A5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Результат</w:t>
            </w:r>
          </w:p>
        </w:tc>
        <w:tc>
          <w:tcPr>
            <w:tcW w:w="6515" w:type="dxa"/>
          </w:tcPr>
          <w:p w:rsidR="00764A5D" w:rsidRDefault="00764A5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Эффект</w:t>
            </w:r>
          </w:p>
        </w:tc>
      </w:tr>
      <w:tr w:rsidR="00764A5D" w:rsidTr="003167C5">
        <w:trPr>
          <w:trHeight w:val="3737"/>
        </w:trPr>
        <w:tc>
          <w:tcPr>
            <w:tcW w:w="1000" w:type="dxa"/>
          </w:tcPr>
          <w:p w:rsidR="00764A5D" w:rsidRDefault="00DA5D2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+6 или больше</w:t>
            </w:r>
          </w:p>
        </w:tc>
        <w:tc>
          <w:tcPr>
            <w:tcW w:w="1830" w:type="dxa"/>
          </w:tcPr>
          <w:p w:rsidR="00764A5D" w:rsidRDefault="00DA5D2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Поразительный Успех</w:t>
            </w:r>
          </w:p>
        </w:tc>
        <w:tc>
          <w:tcPr>
            <w:tcW w:w="6515" w:type="dxa"/>
          </w:tcPr>
          <w:p w:rsidR="00DA5D2D" w:rsidRPr="00932CDE" w:rsidRDefault="00DA5D2D" w:rsidP="00DA5D2D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Цель серьезно сбита одним из средств передвижения и транспортным средством:</w:t>
            </w:r>
          </w:p>
          <w:p w:rsidR="00DA5D2D" w:rsidRPr="00932CDE" w:rsidRDefault="00DA5D2D" w:rsidP="00DA5D2D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· </w:t>
            </w:r>
            <w:proofErr w:type="spellStart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Маунт</w:t>
            </w:r>
            <w:proofErr w:type="spellEnd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: Нормальный урон. </w:t>
            </w:r>
            <w:proofErr w:type="spellStart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Маунт</w:t>
            </w:r>
            <w:proofErr w:type="spellEnd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СБ + Оружие + СЛ из этого теста.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Также вызывает критическое ранение. Если атака также является критической, бросьте два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Критически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х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ранения.</w:t>
            </w:r>
          </w:p>
          <w:p w:rsidR="00DA5D2D" w:rsidRPr="00932CDE" w:rsidRDefault="00DA5D2D" w:rsidP="00DA5D2D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· Транспортное средство: Бонус Стойкости x2 + 2D10 урона цели (+4, если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Колесные шипы и аналогичные лезвия). Также вызывает критическое ранение. Если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атака также является Критической, затем бросьте два Критических Ранения.</w:t>
            </w:r>
          </w:p>
          <w:p w:rsidR="00DA5D2D" w:rsidRPr="00932CDE" w:rsidRDefault="00DA5D2D" w:rsidP="00DA5D2D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· Если цель жива, она также падает на землю и переходит в состояние лежания.</w:t>
            </w:r>
          </w:p>
          <w:p w:rsidR="00764A5D" w:rsidRDefault="00764A5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</w:p>
        </w:tc>
      </w:tr>
      <w:tr w:rsidR="00764A5D" w:rsidTr="003167C5">
        <w:tc>
          <w:tcPr>
            <w:tcW w:w="1000" w:type="dxa"/>
          </w:tcPr>
          <w:p w:rsidR="00764A5D" w:rsidRDefault="003167C5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от +4 до +5</w:t>
            </w:r>
          </w:p>
        </w:tc>
        <w:tc>
          <w:tcPr>
            <w:tcW w:w="1830" w:type="dxa"/>
          </w:tcPr>
          <w:p w:rsidR="00764A5D" w:rsidRDefault="003167C5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Впечатляющий успех</w:t>
            </w:r>
          </w:p>
        </w:tc>
        <w:tc>
          <w:tcPr>
            <w:tcW w:w="6515" w:type="dxa"/>
          </w:tcPr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Цель серьезно сбита одним из верховых животных или транспортным средством (1D10):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· 1-6 </w:t>
            </w:r>
            <w:proofErr w:type="spellStart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Маунт</w:t>
            </w:r>
            <w:proofErr w:type="spellEnd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: Нормальный урон. </w:t>
            </w:r>
            <w:proofErr w:type="spellStart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Маунт</w:t>
            </w:r>
            <w:proofErr w:type="spellEnd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СБ + Оружие + СЛ из этого теста.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Также вызывает критическое ранение. Если атака также является критической, бросьте два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Критические ранения. Цель также падает на землю и получает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упавшее состояние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.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· 7-10 Транспортное средство: Бонус Стойкости x2 + 2D10 урона цели (+4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если колесные шипы и аналогичные лезвия). Также вызывает критическое ранение. Если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атака также является Критической, затем бросьте два Критических Ранения. Цель также поражена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ложиться на землю и переходит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упавшее состояние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.</w:t>
            </w:r>
          </w:p>
          <w:p w:rsidR="00764A5D" w:rsidRDefault="00764A5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</w:p>
        </w:tc>
      </w:tr>
      <w:tr w:rsidR="00764A5D" w:rsidTr="003167C5">
        <w:tc>
          <w:tcPr>
            <w:tcW w:w="1000" w:type="dxa"/>
          </w:tcPr>
          <w:p w:rsidR="00764A5D" w:rsidRDefault="003167C5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От +2 до +3</w:t>
            </w:r>
          </w:p>
        </w:tc>
        <w:tc>
          <w:tcPr>
            <w:tcW w:w="1830" w:type="dxa"/>
          </w:tcPr>
          <w:p w:rsidR="00764A5D" w:rsidRDefault="003167C5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Успех</w:t>
            </w:r>
          </w:p>
        </w:tc>
        <w:tc>
          <w:tcPr>
            <w:tcW w:w="6515" w:type="dxa"/>
          </w:tcPr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Цель сбита одним из верховых животных или транспортным средством (1D10):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· 1-6 </w:t>
            </w:r>
            <w:proofErr w:type="spellStart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Маунт</w:t>
            </w:r>
            <w:proofErr w:type="spellEnd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: Нормальный урон. </w:t>
            </w:r>
            <w:proofErr w:type="spellStart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Маунт</w:t>
            </w:r>
            <w:proofErr w:type="spellEnd"/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СБ + Оружие + СЛ из этого теста.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Цель также падает на землю и переходит в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упавшее состояние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.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· 7-10 Транспорт: Бонус Стойкости x2 + 1D10 урон цели (+4</w:t>
            </w:r>
          </w:p>
          <w:p w:rsidR="003167C5" w:rsidRPr="00932CDE" w:rsidRDefault="003167C5" w:rsidP="003167C5">
            <w:pPr>
              <w:pStyle w:val="HTML"/>
              <w:shd w:val="clear" w:color="auto" w:fill="F8F9FA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если колесные шипы и аналогичные лезвия). Цель также попадает в землю и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 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 xml:space="preserve">получает </w:t>
            </w:r>
            <w:r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упавшее состояние</w:t>
            </w:r>
            <w:r w:rsidRPr="00932CDE"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  <w:t>.</w:t>
            </w:r>
          </w:p>
          <w:p w:rsidR="00764A5D" w:rsidRDefault="00764A5D" w:rsidP="00932CDE">
            <w:pPr>
              <w:pStyle w:val="HTML"/>
              <w:rPr>
                <w:rStyle w:val="y2iqfc"/>
                <w:rFonts w:asciiTheme="minorHAnsi" w:hAnsiTheme="minorHAnsi" w:cstheme="minorHAnsi"/>
                <w:color w:val="202124"/>
                <w:sz w:val="24"/>
                <w:szCs w:val="24"/>
              </w:rPr>
            </w:pPr>
          </w:p>
        </w:tc>
      </w:tr>
    </w:tbl>
    <w:p w:rsidR="005104EF" w:rsidRPr="00932CDE" w:rsidRDefault="00CC0D31" w:rsidP="00932CDE">
      <w:pPr>
        <w:spacing w:line="240" w:lineRule="auto"/>
        <w:rPr>
          <w:rFonts w:cstheme="minorHAnsi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376665"/>
            <wp:effectExtent l="0" t="0" r="3175" b="0"/>
            <wp:docPr id="2" name="Рисунок 2" descr="https://sun3.userapi.com/sun3-16/s/v1/ig2/YFdR-fMvIEdI7jNYaskzigqTukiuLSn8cH1CV73-AAfq_8Kw3FpRpTmqIjzTV5FzQ6hNaF-cEF9Xtt35TQd-dl2_.jpg?size=699x868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3.userapi.com/sun3-16/s/v1/ig2/YFdR-fMvIEdI7jNYaskzigqTukiuLSn8cH1CV73-AAfq_8Kw3FpRpTmqIjzTV5FzQ6hNaF-cEF9Xtt35TQd-dl2_.jpg?size=699x868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7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04EF" w:rsidRPr="00932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EB"/>
    <w:rsid w:val="00035F72"/>
    <w:rsid w:val="00036DA0"/>
    <w:rsid w:val="00045693"/>
    <w:rsid w:val="00081FDF"/>
    <w:rsid w:val="00087306"/>
    <w:rsid w:val="001316AC"/>
    <w:rsid w:val="00133410"/>
    <w:rsid w:val="00140F59"/>
    <w:rsid w:val="00143EE2"/>
    <w:rsid w:val="002000BD"/>
    <w:rsid w:val="0020758C"/>
    <w:rsid w:val="003167C5"/>
    <w:rsid w:val="004D14CF"/>
    <w:rsid w:val="005104EF"/>
    <w:rsid w:val="005A2BE4"/>
    <w:rsid w:val="005D396D"/>
    <w:rsid w:val="00705F26"/>
    <w:rsid w:val="007304F6"/>
    <w:rsid w:val="00764A5D"/>
    <w:rsid w:val="007D2127"/>
    <w:rsid w:val="008513E8"/>
    <w:rsid w:val="00876C26"/>
    <w:rsid w:val="0089496F"/>
    <w:rsid w:val="008A45CE"/>
    <w:rsid w:val="008D5773"/>
    <w:rsid w:val="009148E5"/>
    <w:rsid w:val="00932CDE"/>
    <w:rsid w:val="00956B9A"/>
    <w:rsid w:val="00A3430D"/>
    <w:rsid w:val="00A35589"/>
    <w:rsid w:val="00AC1C71"/>
    <w:rsid w:val="00AF5BEB"/>
    <w:rsid w:val="00C01F81"/>
    <w:rsid w:val="00C726D2"/>
    <w:rsid w:val="00CA4615"/>
    <w:rsid w:val="00CC0D31"/>
    <w:rsid w:val="00DA5D2D"/>
    <w:rsid w:val="00E62F7C"/>
    <w:rsid w:val="00E8740A"/>
    <w:rsid w:val="00F5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621BB-8417-4597-8285-39DF354F2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304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304F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304F6"/>
  </w:style>
  <w:style w:type="table" w:styleId="a3">
    <w:name w:val="Table Grid"/>
    <w:basedOn w:val="a1"/>
    <w:uiPriority w:val="39"/>
    <w:rsid w:val="00C01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2140</Words>
  <Characters>12200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Azzy</cp:lastModifiedBy>
  <cp:revision>43</cp:revision>
  <dcterms:created xsi:type="dcterms:W3CDTF">2022-12-25T16:17:00Z</dcterms:created>
  <dcterms:modified xsi:type="dcterms:W3CDTF">2022-12-31T11:30:00Z</dcterms:modified>
</cp:coreProperties>
</file>